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AF3" w:rsidRDefault="00C36AF3" w:rsidP="00C36AF3">
      <w:pPr>
        <w:spacing w:line="276" w:lineRule="auto"/>
        <w:ind w:left="-284"/>
        <w:contextualSpacing/>
        <w:jc w:val="center"/>
        <w:rPr>
          <w:rFonts w:ascii="Arial" w:hAnsi="Arial" w:cs="Arial"/>
          <w:b/>
          <w:color w:val="004988"/>
          <w:sz w:val="28"/>
          <w:szCs w:val="22"/>
          <w:lang w:val="en-GB"/>
        </w:rPr>
      </w:pPr>
    </w:p>
    <w:p w:rsidR="00C36AF3" w:rsidRDefault="00C36AF3" w:rsidP="00C36AF3">
      <w:pPr>
        <w:spacing w:line="276" w:lineRule="auto"/>
        <w:ind w:left="-284"/>
        <w:contextualSpacing/>
        <w:jc w:val="center"/>
        <w:rPr>
          <w:rFonts w:ascii="Arial" w:hAnsi="Arial" w:cs="Arial"/>
          <w:b/>
          <w:color w:val="004988"/>
          <w:sz w:val="28"/>
          <w:szCs w:val="22"/>
          <w:lang w:val="en-GB"/>
        </w:rPr>
      </w:pPr>
    </w:p>
    <w:p w:rsidR="004C1C81" w:rsidRDefault="004C1C81" w:rsidP="00C36AF3">
      <w:pPr>
        <w:spacing w:line="276" w:lineRule="auto"/>
        <w:ind w:left="-284"/>
        <w:contextualSpacing/>
        <w:jc w:val="center"/>
        <w:rPr>
          <w:rFonts w:ascii="Arial" w:hAnsi="Arial" w:cs="Arial"/>
          <w:b/>
          <w:color w:val="004988"/>
          <w:sz w:val="28"/>
          <w:szCs w:val="22"/>
          <w:lang w:val="en-GB"/>
        </w:rPr>
      </w:pPr>
    </w:p>
    <w:p w:rsidR="004C1C81" w:rsidRDefault="004C1C81" w:rsidP="00C36AF3">
      <w:pPr>
        <w:spacing w:line="276" w:lineRule="auto"/>
        <w:ind w:left="-284"/>
        <w:contextualSpacing/>
        <w:jc w:val="center"/>
        <w:rPr>
          <w:rFonts w:ascii="Arial" w:hAnsi="Arial" w:cs="Arial"/>
          <w:b/>
          <w:color w:val="004988"/>
          <w:sz w:val="28"/>
          <w:szCs w:val="22"/>
          <w:lang w:val="en-GB"/>
        </w:rPr>
      </w:pPr>
    </w:p>
    <w:p w:rsidR="00C36AF3" w:rsidRDefault="00C36AF3" w:rsidP="00C36AF3">
      <w:pPr>
        <w:spacing w:line="276" w:lineRule="auto"/>
        <w:ind w:left="-284"/>
        <w:contextualSpacing/>
        <w:jc w:val="center"/>
        <w:rPr>
          <w:rFonts w:ascii="Arial" w:hAnsi="Arial" w:cs="Arial"/>
          <w:b/>
          <w:color w:val="004988"/>
          <w:sz w:val="28"/>
          <w:szCs w:val="22"/>
          <w:lang w:val="en-GB"/>
        </w:rPr>
      </w:pPr>
      <w:r>
        <w:rPr>
          <w:rFonts w:ascii="Arial" w:hAnsi="Arial" w:cs="Arial"/>
          <w:b/>
          <w:color w:val="004988"/>
          <w:sz w:val="28"/>
          <w:szCs w:val="22"/>
          <w:lang w:val="en-GB"/>
        </w:rPr>
        <w:t xml:space="preserve">Responses to Queries on Backfilling </w:t>
      </w:r>
    </w:p>
    <w:p w:rsidR="00C36AF3" w:rsidRPr="007A1F13" w:rsidRDefault="00C36AF3" w:rsidP="00C36AF3">
      <w:pPr>
        <w:spacing w:line="276" w:lineRule="auto"/>
        <w:ind w:left="-284"/>
        <w:contextualSpacing/>
        <w:jc w:val="center"/>
        <w:rPr>
          <w:rFonts w:ascii="Arial" w:hAnsi="Arial" w:cs="Arial"/>
          <w:color w:val="004988"/>
          <w:sz w:val="28"/>
          <w:szCs w:val="22"/>
          <w:lang w:val="en-GB"/>
        </w:rPr>
      </w:pPr>
      <w:r w:rsidRPr="007A1F13">
        <w:rPr>
          <w:rFonts w:ascii="Arial" w:hAnsi="Arial" w:cs="Arial"/>
          <w:color w:val="004988"/>
          <w:sz w:val="28"/>
          <w:szCs w:val="22"/>
          <w:lang w:val="en-GB"/>
        </w:rPr>
        <w:t>Member State Research</w:t>
      </w:r>
    </w:p>
    <w:p w:rsidR="00C36AF3" w:rsidRDefault="00C36AF3" w:rsidP="00C36AF3">
      <w:pPr>
        <w:tabs>
          <w:tab w:val="left" w:pos="4995"/>
        </w:tabs>
        <w:spacing w:line="276" w:lineRule="auto"/>
        <w:ind w:left="-284"/>
        <w:contextualSpacing/>
        <w:rPr>
          <w:rFonts w:ascii="Arial" w:hAnsi="Arial" w:cs="Arial"/>
          <w:color w:val="004988"/>
          <w:sz w:val="12"/>
          <w:szCs w:val="22"/>
          <w:lang w:val="en-GB"/>
        </w:rPr>
      </w:pPr>
      <w:r>
        <w:rPr>
          <w:rFonts w:ascii="Arial" w:hAnsi="Arial" w:cs="Arial"/>
          <w:color w:val="004988"/>
          <w:sz w:val="12"/>
          <w:szCs w:val="22"/>
          <w:lang w:val="en-GB"/>
        </w:rPr>
        <w:tab/>
      </w:r>
    </w:p>
    <w:p w:rsidR="00C36AF3" w:rsidRDefault="0011369D" w:rsidP="00C36AF3">
      <w:pPr>
        <w:spacing w:line="276" w:lineRule="auto"/>
        <w:ind w:left="-284"/>
        <w:contextualSpacing/>
        <w:jc w:val="center"/>
        <w:rPr>
          <w:rFonts w:ascii="Arial" w:hAnsi="Arial" w:cs="Arial"/>
          <w:color w:val="004988"/>
          <w:sz w:val="22"/>
          <w:szCs w:val="22"/>
          <w:lang w:val="en-GB"/>
        </w:rPr>
      </w:pPr>
      <w:r>
        <w:rPr>
          <w:rFonts w:ascii="Arial" w:hAnsi="Arial" w:cs="Arial"/>
          <w:color w:val="004988"/>
          <w:sz w:val="22"/>
          <w:szCs w:val="22"/>
          <w:lang w:val="en-GB"/>
        </w:rPr>
        <w:t>04/02</w:t>
      </w:r>
      <w:r w:rsidR="00C36AF3">
        <w:rPr>
          <w:rFonts w:ascii="Arial" w:hAnsi="Arial" w:cs="Arial"/>
          <w:color w:val="004988"/>
          <w:sz w:val="22"/>
          <w:szCs w:val="22"/>
          <w:lang w:val="en-GB"/>
        </w:rPr>
        <w:t>/2019</w:t>
      </w:r>
    </w:p>
    <w:p w:rsidR="00C36AF3" w:rsidRPr="00EE06D8" w:rsidRDefault="00C36AF3" w:rsidP="00C36AF3">
      <w:pPr>
        <w:spacing w:line="276" w:lineRule="auto"/>
        <w:ind w:left="-284"/>
        <w:contextualSpacing/>
        <w:jc w:val="center"/>
        <w:rPr>
          <w:rFonts w:ascii="Arial" w:hAnsi="Arial" w:cs="Arial"/>
          <w:color w:val="004988"/>
          <w:sz w:val="22"/>
          <w:szCs w:val="22"/>
          <w:lang w:val="en-GB"/>
        </w:rPr>
      </w:pPr>
    </w:p>
    <w:p w:rsidR="007A1F13" w:rsidRPr="006F7A8F" w:rsidRDefault="007A1F13" w:rsidP="007A1F13">
      <w:pPr>
        <w:spacing w:line="276" w:lineRule="auto"/>
        <w:ind w:left="-284"/>
        <w:contextualSpacing/>
        <w:jc w:val="center"/>
        <w:rPr>
          <w:rFonts w:ascii="Arial" w:hAnsi="Arial" w:cs="Arial"/>
          <w:color w:val="004988"/>
          <w:sz w:val="22"/>
          <w:szCs w:val="22"/>
          <w:lang w:val="en-GB"/>
        </w:rPr>
      </w:pPr>
      <w:r w:rsidRPr="007A1F13">
        <w:rPr>
          <w:rFonts w:ascii="Arial" w:hAnsi="Arial" w:cs="Arial"/>
          <w:color w:val="004988"/>
          <w:sz w:val="22"/>
          <w:szCs w:val="22"/>
          <w:lang w:val="en-GB"/>
        </w:rPr>
        <w:t>Situation</w:t>
      </w:r>
      <w:r w:rsidRPr="0087654C">
        <w:rPr>
          <w:rFonts w:ascii="Arial" w:hAnsi="Arial" w:cs="Arial"/>
          <w:color w:val="004988"/>
          <w:sz w:val="22"/>
          <w:szCs w:val="22"/>
          <w:lang w:val="en-GB"/>
        </w:rPr>
        <w:t xml:space="preserve"> in Member States</w:t>
      </w:r>
    </w:p>
    <w:p w:rsidR="00F42BED" w:rsidRDefault="00F42BED">
      <w:pPr>
        <w:rPr>
          <w:lang w:val="en-GB"/>
        </w:rPr>
      </w:pPr>
    </w:p>
    <w:p w:rsidR="00F42BED" w:rsidRDefault="00F42BED">
      <w:pPr>
        <w:rPr>
          <w:lang w:val="en-GB"/>
        </w:rPr>
      </w:pPr>
    </w:p>
    <w:p w:rsidR="00FE7D45" w:rsidRPr="00FE7D45" w:rsidRDefault="00FE7D45" w:rsidP="00FE7D45">
      <w:pPr>
        <w:numPr>
          <w:ilvl w:val="0"/>
          <w:numId w:val="1"/>
        </w:numPr>
        <w:tabs>
          <w:tab w:val="left" w:pos="6930"/>
        </w:tabs>
        <w:ind w:hanging="436"/>
        <w:contextualSpacing/>
        <w:rPr>
          <w:rFonts w:ascii="Arial" w:hAnsi="Arial" w:cs="Arial"/>
          <w:b/>
          <w:color w:val="214886"/>
          <w:sz w:val="22"/>
          <w:szCs w:val="22"/>
          <w:u w:val="single"/>
          <w:lang w:val="en-GB"/>
        </w:rPr>
      </w:pPr>
      <w:r w:rsidRPr="00FE7D45">
        <w:rPr>
          <w:rFonts w:ascii="Arial" w:hAnsi="Arial" w:cs="Arial"/>
          <w:b/>
          <w:bCs/>
          <w:sz w:val="22"/>
          <w:szCs w:val="22"/>
        </w:rPr>
        <w:t>Part</w:t>
      </w:r>
      <w:r w:rsidRPr="00FE7D45">
        <w:rPr>
          <w:rFonts w:ascii="Arial" w:hAnsi="Arial" w:cs="Arial"/>
          <w:b/>
          <w:bCs/>
          <w:color w:val="1F497D"/>
          <w:sz w:val="22"/>
          <w:szCs w:val="22"/>
        </w:rPr>
        <w:t>.</w:t>
      </w:r>
      <w:r w:rsidRPr="00FE7D45">
        <w:rPr>
          <w:rFonts w:ascii="Arial" w:hAnsi="Arial" w:cs="Arial"/>
          <w:b/>
          <w:bCs/>
          <w:sz w:val="22"/>
          <w:szCs w:val="22"/>
        </w:rPr>
        <w:t xml:space="preserve">1: </w:t>
      </w: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b/>
          <w:color w:val="004A8D"/>
          <w:sz w:val="22"/>
          <w:szCs w:val="22"/>
        </w:rPr>
      </w:pPr>
      <w:r w:rsidRPr="00FE7D45">
        <w:rPr>
          <w:rFonts w:ascii="Arial" w:hAnsi="Arial" w:cs="Arial"/>
          <w:b/>
          <w:sz w:val="22"/>
          <w:szCs w:val="22"/>
        </w:rPr>
        <w:t>a)    What type of waste recovery operations are you and your members engaged in?</w:t>
      </w:r>
      <w:r w:rsidRPr="00FE7D45">
        <w:rPr>
          <w:rFonts w:ascii="Arial" w:hAnsi="Arial" w:cs="Arial"/>
          <w:b/>
          <w:color w:val="004A8D"/>
          <w:sz w:val="22"/>
          <w:szCs w:val="22"/>
        </w:rPr>
        <w:t xml:space="preserve"> </w:t>
      </w: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color w:val="004A8D"/>
          <w:sz w:val="12"/>
          <w:szCs w:val="22"/>
        </w:rPr>
      </w:pPr>
    </w:p>
    <w:p w:rsidR="00FE7D45" w:rsidRPr="00FE7D45" w:rsidRDefault="00FE7D45" w:rsidP="005572CD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FEAD members are involved in a wide variety of waste recovery operations. Some members identified “recovery of inert wastes” as their main waste recovery operation, however.</w:t>
      </w: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sz w:val="22"/>
          <w:szCs w:val="22"/>
        </w:rPr>
      </w:pP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b/>
          <w:sz w:val="22"/>
          <w:szCs w:val="22"/>
        </w:rPr>
      </w:pPr>
      <w:r w:rsidRPr="00FE7D45">
        <w:rPr>
          <w:rFonts w:ascii="Arial" w:hAnsi="Arial" w:cs="Arial"/>
          <w:b/>
          <w:sz w:val="22"/>
          <w:szCs w:val="22"/>
        </w:rPr>
        <w:t>b)    Are you involved in backfilling? If so, what types of waste (CDW versus other)?  </w:t>
      </w: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sz w:val="12"/>
          <w:szCs w:val="22"/>
        </w:rPr>
      </w:pPr>
    </w:p>
    <w:p w:rsidR="00FE7D45" w:rsidRDefault="005F684D" w:rsidP="005572CD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Among other materials, m</w:t>
      </w:r>
      <w:r w:rsidR="00FE7D45">
        <w:rPr>
          <w:rFonts w:ascii="Arial" w:hAnsi="Arial" w:cs="Arial"/>
          <w:sz w:val="22"/>
          <w:szCs w:val="22"/>
        </w:rPr>
        <w:t xml:space="preserve">embers use recycled aggregates for backfilling and also </w:t>
      </w:r>
      <w:r w:rsidR="00FE7D45" w:rsidRPr="00FE7D45">
        <w:rPr>
          <w:rFonts w:ascii="Arial" w:hAnsi="Arial" w:cs="Arial"/>
          <w:sz w:val="22"/>
          <w:szCs w:val="22"/>
        </w:rPr>
        <w:t>uncontaminated excavated soil and stone (EWC 170504) plus some inert C&amp;D wastes such as concrete, bricks, blocks, tiles and ceramics</w:t>
      </w:r>
      <w:r w:rsidR="00FE7D45">
        <w:rPr>
          <w:rFonts w:ascii="Arial" w:hAnsi="Arial" w:cs="Arial"/>
          <w:sz w:val="22"/>
          <w:szCs w:val="22"/>
        </w:rPr>
        <w:t xml:space="preserve">. </w:t>
      </w:r>
    </w:p>
    <w:p w:rsidR="005F684D" w:rsidRDefault="005F684D" w:rsidP="005572CD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5F684D" w:rsidRDefault="005F684D" w:rsidP="005572CD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context of backfilling in the waste treatment BREF, one member submitted that backfilling involves solid waste (which can also be hazardous waste).</w:t>
      </w:r>
    </w:p>
    <w:p w:rsidR="00FE7D45" w:rsidRPr="00FE7D45" w:rsidRDefault="00FE7D45" w:rsidP="00FE7D45">
      <w:pPr>
        <w:ind w:left="426" w:hanging="66"/>
        <w:contextualSpacing/>
        <w:rPr>
          <w:rFonts w:ascii="Arial" w:hAnsi="Arial" w:cs="Arial"/>
          <w:sz w:val="22"/>
          <w:szCs w:val="22"/>
        </w:rPr>
      </w:pPr>
      <w:r w:rsidRPr="00FE7D45">
        <w:rPr>
          <w:rFonts w:ascii="Arial" w:hAnsi="Arial" w:cs="Arial"/>
          <w:sz w:val="22"/>
          <w:szCs w:val="22"/>
        </w:rPr>
        <w:t xml:space="preserve">        </w:t>
      </w: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b/>
          <w:color w:val="FF0000"/>
          <w:sz w:val="22"/>
          <w:szCs w:val="22"/>
        </w:rPr>
      </w:pPr>
      <w:r w:rsidRPr="00FE7D45">
        <w:rPr>
          <w:rFonts w:ascii="Arial" w:hAnsi="Arial" w:cs="Arial"/>
          <w:b/>
          <w:sz w:val="22"/>
          <w:szCs w:val="22"/>
        </w:rPr>
        <w:t>c)    If you are engaged in backfilling, do you conduct any type of treatment prior to it? If yes, please explain</w:t>
      </w:r>
      <w:r w:rsidRPr="00FE7D45">
        <w:rPr>
          <w:rFonts w:ascii="Arial" w:hAnsi="Arial" w:cs="Arial"/>
          <w:b/>
          <w:color w:val="004A8D"/>
          <w:sz w:val="22"/>
          <w:szCs w:val="22"/>
        </w:rPr>
        <w:t xml:space="preserve">. </w:t>
      </w:r>
      <w:r w:rsidRPr="00FE7D45">
        <w:rPr>
          <w:rFonts w:ascii="Arial" w:hAnsi="Arial" w:cs="Arial"/>
          <w:b/>
          <w:color w:val="FF0000"/>
          <w:sz w:val="22"/>
          <w:szCs w:val="22"/>
        </w:rPr>
        <w:t> </w:t>
      </w: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color w:val="FF0000"/>
          <w:sz w:val="12"/>
          <w:szCs w:val="22"/>
        </w:rPr>
      </w:pPr>
    </w:p>
    <w:p w:rsidR="00FE7D45" w:rsidRDefault="005572CD" w:rsidP="005572CD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8488C">
        <w:rPr>
          <w:rFonts w:ascii="Arial" w:hAnsi="Arial" w:cs="Arial"/>
          <w:sz w:val="22"/>
          <w:szCs w:val="22"/>
        </w:rPr>
        <w:t>ll members, who responded to this question</w:t>
      </w:r>
      <w:r>
        <w:rPr>
          <w:rFonts w:ascii="Arial" w:hAnsi="Arial" w:cs="Arial"/>
          <w:sz w:val="22"/>
          <w:szCs w:val="22"/>
        </w:rPr>
        <w:t>, conduct some treatment prior to backfilling. Ranging from segregation at waste transfer stations, to conducting leaching tests.</w:t>
      </w: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sz w:val="22"/>
          <w:szCs w:val="22"/>
        </w:rPr>
      </w:pPr>
    </w:p>
    <w:p w:rsidR="00FE7D45" w:rsidRPr="00FE7D45" w:rsidRDefault="00FE7D45" w:rsidP="00FE7D45">
      <w:pPr>
        <w:rPr>
          <w:rFonts w:ascii="Arial" w:hAnsi="Arial" w:cs="Arial"/>
          <w:b/>
          <w:bCs/>
          <w:sz w:val="22"/>
          <w:szCs w:val="22"/>
        </w:rPr>
      </w:pPr>
    </w:p>
    <w:p w:rsidR="00FE7D45" w:rsidRPr="00FE7D45" w:rsidRDefault="00FE7D45" w:rsidP="00FE7D45">
      <w:pPr>
        <w:numPr>
          <w:ilvl w:val="0"/>
          <w:numId w:val="2"/>
        </w:numPr>
        <w:ind w:left="426" w:hanging="426"/>
        <w:contextualSpacing/>
        <w:rPr>
          <w:rFonts w:ascii="Arial" w:hAnsi="Arial" w:cs="Arial"/>
          <w:b/>
          <w:bCs/>
          <w:sz w:val="22"/>
          <w:szCs w:val="22"/>
        </w:rPr>
      </w:pPr>
      <w:r w:rsidRPr="00FE7D45">
        <w:rPr>
          <w:rFonts w:ascii="Arial" w:hAnsi="Arial" w:cs="Arial"/>
          <w:b/>
          <w:bCs/>
          <w:sz w:val="22"/>
          <w:szCs w:val="22"/>
        </w:rPr>
        <w:t>Part</w:t>
      </w:r>
      <w:r w:rsidRPr="00FE7D45">
        <w:rPr>
          <w:rFonts w:ascii="Arial" w:hAnsi="Arial" w:cs="Arial"/>
          <w:b/>
          <w:bCs/>
          <w:color w:val="1F497D"/>
          <w:sz w:val="22"/>
          <w:szCs w:val="22"/>
        </w:rPr>
        <w:t>.</w:t>
      </w:r>
      <w:r w:rsidRPr="00FE7D45">
        <w:rPr>
          <w:rFonts w:ascii="Arial" w:hAnsi="Arial" w:cs="Arial"/>
          <w:b/>
          <w:bCs/>
          <w:sz w:val="22"/>
          <w:szCs w:val="22"/>
        </w:rPr>
        <w:t>2:                                                                                                                           </w:t>
      </w:r>
    </w:p>
    <w:p w:rsidR="00060E10" w:rsidRPr="00927F64" w:rsidRDefault="00FE7D45" w:rsidP="00060E10">
      <w:pPr>
        <w:ind w:left="720" w:hanging="360"/>
        <w:contextualSpacing/>
        <w:rPr>
          <w:rFonts w:ascii="Arial" w:hAnsi="Arial" w:cs="Arial"/>
          <w:b/>
          <w:sz w:val="22"/>
          <w:szCs w:val="22"/>
        </w:rPr>
      </w:pPr>
      <w:r w:rsidRPr="00FE7D45">
        <w:rPr>
          <w:rFonts w:ascii="Arial" w:hAnsi="Arial" w:cs="Arial"/>
          <w:b/>
          <w:sz w:val="22"/>
          <w:szCs w:val="22"/>
        </w:rPr>
        <w:t xml:space="preserve">a)    Do you see backfilling as a recovery operation? </w:t>
      </w:r>
    </w:p>
    <w:p w:rsidR="00060E10" w:rsidRPr="00927F64" w:rsidRDefault="00060E10" w:rsidP="00060E10">
      <w:pPr>
        <w:ind w:left="720" w:hanging="360"/>
        <w:contextualSpacing/>
        <w:rPr>
          <w:rFonts w:ascii="Arial" w:hAnsi="Arial" w:cs="Arial"/>
          <w:sz w:val="12"/>
          <w:szCs w:val="22"/>
        </w:rPr>
      </w:pPr>
    </w:p>
    <w:p w:rsidR="00060E10" w:rsidRPr="00060E10" w:rsidRDefault="00E823F7" w:rsidP="00060E10">
      <w:pPr>
        <w:ind w:left="720" w:hanging="3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position from FEAD.</w:t>
      </w:r>
    </w:p>
    <w:p w:rsidR="00060E10" w:rsidRPr="00FE7D45" w:rsidRDefault="00060E10" w:rsidP="00FE7D45">
      <w:pPr>
        <w:ind w:left="720" w:hanging="360"/>
        <w:contextualSpacing/>
        <w:rPr>
          <w:rFonts w:ascii="Arial" w:hAnsi="Arial" w:cs="Arial"/>
          <w:sz w:val="28"/>
          <w:szCs w:val="22"/>
          <w:lang w:val="en-GB"/>
        </w:rPr>
      </w:pP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b/>
          <w:color w:val="004A8D"/>
          <w:sz w:val="22"/>
          <w:szCs w:val="22"/>
        </w:rPr>
      </w:pPr>
      <w:r w:rsidRPr="00FE7D45">
        <w:rPr>
          <w:rFonts w:ascii="Arial" w:hAnsi="Arial" w:cs="Arial"/>
          <w:b/>
          <w:sz w:val="22"/>
          <w:szCs w:val="22"/>
        </w:rPr>
        <w:t>b)    Is there scope to increase the level of backfilling to be closer to the recovery targets of 70% for CDW?</w:t>
      </w:r>
      <w:r w:rsidRPr="00FE7D45">
        <w:rPr>
          <w:rFonts w:ascii="Arial" w:hAnsi="Arial" w:cs="Arial"/>
          <w:b/>
          <w:color w:val="004A8D"/>
          <w:sz w:val="22"/>
          <w:szCs w:val="22"/>
        </w:rPr>
        <w:t xml:space="preserve">  </w:t>
      </w: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color w:val="004A8D"/>
          <w:sz w:val="8"/>
          <w:szCs w:val="22"/>
        </w:rPr>
      </w:pPr>
    </w:p>
    <w:p w:rsidR="00060E10" w:rsidRPr="00927F64" w:rsidRDefault="00060E10" w:rsidP="00FE7D45">
      <w:pPr>
        <w:ind w:left="426" w:hanging="66"/>
        <w:contextualSpacing/>
        <w:rPr>
          <w:rFonts w:ascii="Arial" w:hAnsi="Arial" w:cs="Arial"/>
          <w:sz w:val="8"/>
          <w:szCs w:val="22"/>
        </w:rPr>
      </w:pPr>
    </w:p>
    <w:p w:rsidR="00060E10" w:rsidRDefault="00060E10" w:rsidP="00A86DEF">
      <w:pPr>
        <w:ind w:left="3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submitted that they are more likely to reduce </w:t>
      </w:r>
      <w:r w:rsidR="00A86DEF">
        <w:rPr>
          <w:rFonts w:ascii="Arial" w:hAnsi="Arial" w:cs="Arial"/>
          <w:sz w:val="22"/>
          <w:szCs w:val="22"/>
        </w:rPr>
        <w:t xml:space="preserve">the opportunities for backfilling </w:t>
      </w:r>
      <w:r w:rsidR="00A86DEF" w:rsidRPr="00E823F7">
        <w:rPr>
          <w:rFonts w:ascii="Arial" w:hAnsi="Arial" w:cs="Arial"/>
          <w:sz w:val="22"/>
          <w:szCs w:val="22"/>
        </w:rPr>
        <w:t>C&amp;D</w:t>
      </w:r>
      <w:r w:rsidR="00A86DEF">
        <w:rPr>
          <w:rFonts w:ascii="Arial" w:hAnsi="Arial" w:cs="Arial"/>
          <w:sz w:val="22"/>
          <w:szCs w:val="22"/>
        </w:rPr>
        <w:t xml:space="preserve"> wastes, rather than to increase them. Reasons provided included concerns over groundwater and contaminated soils.</w:t>
      </w:r>
    </w:p>
    <w:p w:rsidR="00FE7D45" w:rsidRPr="00FE7D45" w:rsidRDefault="00FE7D45" w:rsidP="00A86DEF">
      <w:pPr>
        <w:contextualSpacing/>
        <w:rPr>
          <w:rFonts w:ascii="Arial" w:hAnsi="Arial" w:cs="Arial"/>
          <w:sz w:val="22"/>
          <w:szCs w:val="22"/>
        </w:rPr>
      </w:pP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b/>
          <w:color w:val="004A8D"/>
          <w:sz w:val="22"/>
          <w:szCs w:val="22"/>
        </w:rPr>
      </w:pPr>
      <w:r w:rsidRPr="00FE7D45">
        <w:rPr>
          <w:rFonts w:ascii="Arial" w:hAnsi="Arial" w:cs="Arial"/>
          <w:b/>
          <w:sz w:val="22"/>
          <w:szCs w:val="22"/>
        </w:rPr>
        <w:t>c)    Which type of activities and operations do you think could be included?</w:t>
      </w:r>
      <w:r w:rsidRPr="00FE7D45">
        <w:rPr>
          <w:rFonts w:ascii="Arial" w:hAnsi="Arial" w:cs="Arial"/>
          <w:b/>
          <w:color w:val="004A8D"/>
          <w:sz w:val="22"/>
          <w:szCs w:val="22"/>
        </w:rPr>
        <w:t xml:space="preserve">  </w:t>
      </w: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b/>
          <w:color w:val="365F91"/>
          <w:sz w:val="8"/>
          <w:szCs w:val="22"/>
          <w:u w:val="single"/>
        </w:rPr>
      </w:pPr>
    </w:p>
    <w:p w:rsidR="00FE7D45" w:rsidRPr="00FE7D45" w:rsidRDefault="00A86DEF" w:rsidP="00A86DEF">
      <w:pPr>
        <w:ind w:left="3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FEAD members who responded to the questio</w:t>
      </w:r>
      <w:r w:rsidR="00E823F7">
        <w:rPr>
          <w:rFonts w:ascii="Arial" w:hAnsi="Arial" w:cs="Arial"/>
          <w:sz w:val="22"/>
          <w:szCs w:val="22"/>
        </w:rPr>
        <w:t>nnaire submitted that end of lif</w:t>
      </w:r>
      <w:r>
        <w:rPr>
          <w:rFonts w:ascii="Arial" w:hAnsi="Arial" w:cs="Arial"/>
          <w:sz w:val="22"/>
          <w:szCs w:val="22"/>
        </w:rPr>
        <w:t>e quarries should be included.</w:t>
      </w:r>
      <w:r w:rsidR="00FE7D45" w:rsidRPr="00FE7D45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</w:t>
      </w:r>
    </w:p>
    <w:p w:rsidR="00FE7D45" w:rsidRPr="00FE7D45" w:rsidRDefault="00FE7D45" w:rsidP="00FE7D45">
      <w:pPr>
        <w:rPr>
          <w:rFonts w:ascii="Arial" w:hAnsi="Arial" w:cs="Arial"/>
          <w:b/>
          <w:bCs/>
          <w:sz w:val="22"/>
          <w:szCs w:val="22"/>
        </w:rPr>
      </w:pPr>
    </w:p>
    <w:p w:rsidR="00FE7D45" w:rsidRPr="00FE7D45" w:rsidRDefault="00FE7D45" w:rsidP="00FE7D45">
      <w:pPr>
        <w:rPr>
          <w:rFonts w:ascii="Arial" w:hAnsi="Arial" w:cs="Arial"/>
          <w:b/>
          <w:bCs/>
          <w:sz w:val="22"/>
          <w:szCs w:val="22"/>
        </w:rPr>
      </w:pPr>
      <w:r w:rsidRPr="00FE7D45">
        <w:rPr>
          <w:rFonts w:ascii="Arial" w:hAnsi="Arial" w:cs="Arial"/>
          <w:b/>
          <w:bCs/>
          <w:sz w:val="22"/>
          <w:szCs w:val="22"/>
        </w:rPr>
        <w:t xml:space="preserve">Part.3: </w:t>
      </w:r>
    </w:p>
    <w:p w:rsidR="00FE7D45" w:rsidRPr="00FE7D45" w:rsidRDefault="000E0CF9" w:rsidP="00FE7D45">
      <w:pPr>
        <w:ind w:left="720" w:hanging="360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    Are you aware o</w:t>
      </w:r>
      <w:r w:rsidR="00FE7D45" w:rsidRPr="00FE7D45">
        <w:rPr>
          <w:rFonts w:ascii="Arial" w:hAnsi="Arial" w:cs="Arial"/>
          <w:b/>
          <w:sz w:val="22"/>
          <w:szCs w:val="22"/>
        </w:rPr>
        <w:t>f any guidance available or in preparation</w:t>
      </w:r>
      <w:r w:rsidR="00A86DEF" w:rsidRPr="00927F64">
        <w:rPr>
          <w:rFonts w:ascii="Arial" w:hAnsi="Arial" w:cs="Arial"/>
          <w:b/>
          <w:sz w:val="22"/>
          <w:szCs w:val="22"/>
        </w:rPr>
        <w:t xml:space="preserve"> on when/how to use backfilling</w:t>
      </w:r>
      <w:r w:rsidR="00FE7D45" w:rsidRPr="00FE7D45">
        <w:rPr>
          <w:rFonts w:ascii="Arial" w:hAnsi="Arial" w:cs="Arial"/>
          <w:b/>
          <w:sz w:val="22"/>
          <w:szCs w:val="22"/>
        </w:rPr>
        <w:t xml:space="preserve">? </w:t>
      </w: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sz w:val="8"/>
          <w:szCs w:val="22"/>
        </w:rPr>
      </w:pPr>
    </w:p>
    <w:p w:rsidR="00FE7D45" w:rsidRPr="00FE7D45" w:rsidRDefault="00A86DEF" w:rsidP="00FE7D45">
      <w:pPr>
        <w:ind w:left="720" w:hanging="3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members were aware of any such guidance.</w:t>
      </w: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sz w:val="12"/>
          <w:szCs w:val="22"/>
        </w:rPr>
      </w:pP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sz w:val="22"/>
          <w:szCs w:val="22"/>
        </w:rPr>
      </w:pPr>
    </w:p>
    <w:p w:rsidR="00FE7D45" w:rsidRPr="00FE7D45" w:rsidRDefault="00FE7D45" w:rsidP="00FE7D45">
      <w:pPr>
        <w:ind w:left="720" w:hanging="360"/>
        <w:contextualSpacing/>
        <w:rPr>
          <w:rFonts w:ascii="Arial" w:hAnsi="Arial" w:cs="Arial"/>
          <w:sz w:val="2"/>
          <w:szCs w:val="22"/>
        </w:rPr>
      </w:pPr>
    </w:p>
    <w:p w:rsidR="00A8382E" w:rsidRPr="00927F64" w:rsidRDefault="00FE7D45" w:rsidP="00A8382E">
      <w:pPr>
        <w:ind w:left="720" w:hanging="360"/>
        <w:contextualSpacing/>
        <w:rPr>
          <w:rFonts w:ascii="Arial" w:hAnsi="Arial" w:cs="Arial"/>
          <w:b/>
          <w:sz w:val="22"/>
          <w:szCs w:val="22"/>
        </w:rPr>
      </w:pPr>
      <w:r w:rsidRPr="00FE7D45">
        <w:rPr>
          <w:rFonts w:ascii="Arial" w:hAnsi="Arial" w:cs="Arial"/>
          <w:b/>
          <w:sz w:val="22"/>
          <w:szCs w:val="22"/>
        </w:rPr>
        <w:lastRenderedPageBreak/>
        <w:t xml:space="preserve">c)    Have you had any problems with the interpretation of the term backfilling and/or providing guidance on backfilling to your members (if you are engaged in such activities)? E.g. concerning parameters to </w:t>
      </w:r>
      <w:r w:rsidR="00A8382E" w:rsidRPr="00927F64">
        <w:rPr>
          <w:rFonts w:ascii="Arial" w:hAnsi="Arial" w:cs="Arial"/>
          <w:b/>
          <w:sz w:val="22"/>
          <w:szCs w:val="22"/>
        </w:rPr>
        <w:t>assess the suitability of waste.</w:t>
      </w:r>
    </w:p>
    <w:p w:rsidR="00A8382E" w:rsidRDefault="00A8382E" w:rsidP="00A8382E">
      <w:pPr>
        <w:ind w:left="720" w:hanging="360"/>
        <w:contextualSpacing/>
        <w:rPr>
          <w:rFonts w:ascii="Arial" w:hAnsi="Arial" w:cs="Arial"/>
          <w:sz w:val="22"/>
          <w:szCs w:val="22"/>
        </w:rPr>
      </w:pPr>
    </w:p>
    <w:p w:rsidR="00DE4EFD" w:rsidRPr="000E0CF9" w:rsidRDefault="00DE4EFD" w:rsidP="00927F64">
      <w:pPr>
        <w:ind w:left="36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Some FEAD members have internally drafted guidelines on backfilling – which include assessment for suitable waste</w:t>
      </w:r>
      <w:r w:rsidRPr="00927F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E0CF9">
        <w:rPr>
          <w:rFonts w:ascii="Arial" w:hAnsi="Arial" w:cs="Arial"/>
          <w:sz w:val="22"/>
          <w:szCs w:val="22"/>
        </w:rPr>
        <w:t>Other members posit that the</w:t>
      </w:r>
      <w:r w:rsidR="000E0CF9" w:rsidRPr="000E0CF9">
        <w:rPr>
          <w:rFonts w:ascii="Arial" w:hAnsi="Arial" w:cs="Arial"/>
          <w:sz w:val="22"/>
          <w:szCs w:val="22"/>
        </w:rPr>
        <w:t xml:space="preserve"> definition in the Directive is very open, and should have been better specified to avoid different interpretations by operators.</w:t>
      </w:r>
    </w:p>
    <w:p w:rsidR="00DE4EFD" w:rsidRDefault="00DE4EFD" w:rsidP="00927F64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8571B3" w:rsidRPr="00927F64" w:rsidRDefault="00927F64" w:rsidP="00927F64">
      <w:pPr>
        <w:ind w:left="360"/>
        <w:contextualSpacing/>
        <w:jc w:val="both"/>
        <w:rPr>
          <w:rFonts w:ascii="Arial" w:hAnsi="Arial" w:cs="Arial"/>
          <w:color w:val="004A8D"/>
          <w:sz w:val="22"/>
          <w:szCs w:val="22"/>
        </w:rPr>
      </w:pPr>
      <w:r w:rsidRPr="00927F64">
        <w:rPr>
          <w:rFonts w:ascii="Arial" w:hAnsi="Arial" w:cs="Arial"/>
          <w:sz w:val="22"/>
          <w:szCs w:val="22"/>
        </w:rPr>
        <w:t xml:space="preserve">It was </w:t>
      </w:r>
      <w:r w:rsidR="00A86DEF" w:rsidRPr="00927F64">
        <w:rPr>
          <w:rFonts w:ascii="Arial" w:hAnsi="Arial" w:cs="Arial"/>
          <w:sz w:val="22"/>
          <w:szCs w:val="22"/>
        </w:rPr>
        <w:t xml:space="preserve">submitted </w:t>
      </w:r>
      <w:r w:rsidR="00A86DEF">
        <w:rPr>
          <w:rFonts w:ascii="Arial" w:hAnsi="Arial" w:cs="Arial"/>
          <w:sz w:val="22"/>
          <w:szCs w:val="22"/>
        </w:rPr>
        <w:t>that</w:t>
      </w:r>
      <w:r w:rsidR="00FE7D45" w:rsidRPr="00FE7D45">
        <w:rPr>
          <w:rFonts w:ascii="Arial" w:hAnsi="Arial" w:cs="Arial"/>
          <w:sz w:val="22"/>
          <w:szCs w:val="22"/>
        </w:rPr>
        <w:t xml:space="preserve"> </w:t>
      </w:r>
      <w:r w:rsidR="00226520">
        <w:rPr>
          <w:rFonts w:ascii="Arial" w:hAnsi="Arial" w:cs="Arial"/>
          <w:sz w:val="22"/>
          <w:szCs w:val="22"/>
        </w:rPr>
        <w:t xml:space="preserve">a key concern </w:t>
      </w:r>
      <w:r>
        <w:rPr>
          <w:rFonts w:ascii="Arial" w:hAnsi="Arial" w:cs="Arial"/>
          <w:sz w:val="22"/>
          <w:szCs w:val="22"/>
        </w:rPr>
        <w:t>regarding the backfilling definition</w:t>
      </w:r>
      <w:r w:rsidR="00226520">
        <w:rPr>
          <w:rFonts w:ascii="Arial" w:hAnsi="Arial" w:cs="Arial"/>
          <w:sz w:val="22"/>
          <w:szCs w:val="22"/>
        </w:rPr>
        <w:t xml:space="preserve"> is </w:t>
      </w:r>
      <w:r w:rsidR="00FE7D45" w:rsidRPr="00FE7D45">
        <w:rPr>
          <w:rFonts w:ascii="Arial" w:hAnsi="Arial" w:cs="Arial"/>
          <w:sz w:val="22"/>
          <w:szCs w:val="22"/>
        </w:rPr>
        <w:t xml:space="preserve">understanding whether aggregate from glass used for “engineering purposes” in roads is backfilling or recycling. </w:t>
      </w:r>
    </w:p>
    <w:p w:rsidR="008571B3" w:rsidRDefault="008571B3" w:rsidP="00927F64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FE7D45" w:rsidRPr="00FE7D45" w:rsidRDefault="008571B3" w:rsidP="00927F64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also suggested that l</w:t>
      </w:r>
      <w:r w:rsidR="00FE7D45" w:rsidRPr="00FE7D45">
        <w:rPr>
          <w:rFonts w:ascii="Arial" w:hAnsi="Arial" w:cs="Arial"/>
          <w:sz w:val="22"/>
          <w:szCs w:val="22"/>
        </w:rPr>
        <w:t xml:space="preserve">abelling </w:t>
      </w:r>
      <w:r>
        <w:rPr>
          <w:rFonts w:ascii="Arial" w:hAnsi="Arial" w:cs="Arial"/>
          <w:sz w:val="22"/>
          <w:szCs w:val="22"/>
        </w:rPr>
        <w:t>all filling activities as</w:t>
      </w:r>
      <w:r w:rsidR="00FE7D45" w:rsidRPr="00FE7D45">
        <w:rPr>
          <w:rFonts w:ascii="Arial" w:hAnsi="Arial" w:cs="Arial"/>
          <w:sz w:val="22"/>
          <w:szCs w:val="22"/>
        </w:rPr>
        <w:t xml:space="preserve"> backfill</w:t>
      </w:r>
      <w:r>
        <w:rPr>
          <w:rFonts w:ascii="Arial" w:hAnsi="Arial" w:cs="Arial"/>
          <w:sz w:val="22"/>
          <w:szCs w:val="22"/>
        </w:rPr>
        <w:t>ing is misleading</w:t>
      </w:r>
      <w:r w:rsidR="00FE7D45" w:rsidRPr="00FE7D4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This was based on the fact that some activities involving backfilling (such as building roads</w:t>
      </w:r>
      <w:r w:rsidR="00FE7D45" w:rsidRPr="00FE7D45">
        <w:rPr>
          <w:rFonts w:ascii="Arial" w:hAnsi="Arial" w:cs="Arial"/>
          <w:sz w:val="22"/>
          <w:szCs w:val="22"/>
        </w:rPr>
        <w:t xml:space="preserve"> or foundations</w:t>
      </w:r>
      <w:r>
        <w:rPr>
          <w:rFonts w:ascii="Arial" w:hAnsi="Arial" w:cs="Arial"/>
          <w:sz w:val="22"/>
          <w:szCs w:val="22"/>
        </w:rPr>
        <w:t>)</w:t>
      </w:r>
      <w:r w:rsidR="00FE7D45" w:rsidRPr="00FE7D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constitute</w:t>
      </w:r>
      <w:r w:rsidR="00FE7D45" w:rsidRPr="00FE7D45">
        <w:rPr>
          <w:rFonts w:ascii="Arial" w:hAnsi="Arial" w:cs="Arial"/>
          <w:sz w:val="22"/>
          <w:szCs w:val="22"/>
        </w:rPr>
        <w:t xml:space="preserve"> real construction</w:t>
      </w:r>
      <w:r>
        <w:rPr>
          <w:rFonts w:ascii="Arial" w:hAnsi="Arial" w:cs="Arial"/>
          <w:sz w:val="22"/>
          <w:szCs w:val="22"/>
        </w:rPr>
        <w:t xml:space="preserve"> </w:t>
      </w:r>
      <w:r w:rsidRPr="00E823F7">
        <w:rPr>
          <w:rFonts w:ascii="Arial" w:hAnsi="Arial" w:cs="Arial"/>
          <w:sz w:val="22"/>
          <w:szCs w:val="22"/>
        </w:rPr>
        <w:t>-</w:t>
      </w:r>
      <w:r w:rsidR="00FE7D45" w:rsidRPr="00E823F7">
        <w:rPr>
          <w:rFonts w:ascii="Arial" w:hAnsi="Arial" w:cs="Arial"/>
          <w:sz w:val="22"/>
          <w:szCs w:val="22"/>
        </w:rPr>
        <w:t xml:space="preserve"> with technical and quality demands for materials</w:t>
      </w:r>
      <w:r w:rsidRPr="00E823F7">
        <w:rPr>
          <w:rFonts w:ascii="Arial" w:hAnsi="Arial" w:cs="Arial"/>
          <w:sz w:val="22"/>
          <w:szCs w:val="22"/>
        </w:rPr>
        <w:t>.</w:t>
      </w:r>
      <w:r w:rsidR="00FE7D45" w:rsidRPr="00E823F7">
        <w:rPr>
          <w:rFonts w:ascii="Arial" w:hAnsi="Arial" w:cs="Arial"/>
          <w:sz w:val="22"/>
          <w:szCs w:val="22"/>
        </w:rPr>
        <w:t xml:space="preserve"> </w:t>
      </w:r>
      <w:r w:rsidR="00A8382E" w:rsidRPr="00E823F7">
        <w:rPr>
          <w:rFonts w:ascii="Arial" w:hAnsi="Arial" w:cs="Arial"/>
          <w:sz w:val="22"/>
          <w:szCs w:val="22"/>
        </w:rPr>
        <w:t xml:space="preserve">Accordingly, </w:t>
      </w:r>
      <w:r w:rsidR="00FE7D45" w:rsidRPr="00E823F7">
        <w:rPr>
          <w:rFonts w:ascii="Arial" w:hAnsi="Arial" w:cs="Arial"/>
          <w:sz w:val="22"/>
          <w:szCs w:val="22"/>
        </w:rPr>
        <w:t xml:space="preserve">CE-marked recycled stone aggregates </w:t>
      </w:r>
      <w:r w:rsidR="00A8382E" w:rsidRPr="00E823F7">
        <w:rPr>
          <w:rFonts w:ascii="Arial" w:hAnsi="Arial" w:cs="Arial"/>
          <w:sz w:val="22"/>
          <w:szCs w:val="22"/>
        </w:rPr>
        <w:t>are</w:t>
      </w:r>
      <w:r w:rsidR="00FE7D45" w:rsidRPr="00E823F7">
        <w:rPr>
          <w:rFonts w:ascii="Arial" w:hAnsi="Arial" w:cs="Arial"/>
          <w:sz w:val="22"/>
          <w:szCs w:val="22"/>
        </w:rPr>
        <w:t xml:space="preserve"> used to replace natural stone aggregates.</w:t>
      </w:r>
      <w:r w:rsidR="00FE7D45" w:rsidRPr="00FE7D45">
        <w:rPr>
          <w:rFonts w:ascii="Arial" w:hAnsi="Arial" w:cs="Arial"/>
          <w:sz w:val="22"/>
          <w:szCs w:val="22"/>
        </w:rPr>
        <w:t xml:space="preserve"> This kind of usage must be labeled as re-use or at least recycling. </w:t>
      </w:r>
    </w:p>
    <w:p w:rsidR="00FE7D45" w:rsidRPr="00FE7D45" w:rsidRDefault="00FE7D45" w:rsidP="00FE7D45">
      <w:pPr>
        <w:ind w:left="426" w:hanging="66"/>
        <w:contextualSpacing/>
        <w:rPr>
          <w:rFonts w:ascii="Arial" w:hAnsi="Arial" w:cs="Arial"/>
          <w:sz w:val="22"/>
          <w:szCs w:val="22"/>
        </w:rPr>
      </w:pPr>
      <w:r w:rsidRPr="00FE7D45">
        <w:rPr>
          <w:rFonts w:ascii="Arial" w:hAnsi="Arial" w:cs="Arial"/>
          <w:sz w:val="22"/>
          <w:szCs w:val="22"/>
        </w:rPr>
        <w:t xml:space="preserve">  </w:t>
      </w:r>
    </w:p>
    <w:p w:rsidR="00DE4EFD" w:rsidRDefault="00FE7D45" w:rsidP="00DE4EFD">
      <w:pPr>
        <w:ind w:left="720" w:hanging="360"/>
        <w:contextualSpacing/>
        <w:rPr>
          <w:rFonts w:ascii="Arial" w:hAnsi="Arial" w:cs="Arial"/>
          <w:b/>
          <w:sz w:val="22"/>
          <w:szCs w:val="22"/>
        </w:rPr>
      </w:pPr>
      <w:r w:rsidRPr="00FE7D45">
        <w:rPr>
          <w:rFonts w:ascii="Arial" w:hAnsi="Arial" w:cs="Arial"/>
          <w:b/>
          <w:sz w:val="22"/>
          <w:szCs w:val="22"/>
        </w:rPr>
        <w:t>d)    Would you welcome guidance from the EC on the subject and if so what should be included in the guidance?   </w:t>
      </w:r>
    </w:p>
    <w:p w:rsidR="00DE4EFD" w:rsidRDefault="00DE4EFD" w:rsidP="00DE4EFD">
      <w:pPr>
        <w:ind w:left="720" w:hanging="360"/>
        <w:contextualSpacing/>
        <w:rPr>
          <w:rFonts w:ascii="Arial" w:hAnsi="Arial" w:cs="Arial"/>
          <w:b/>
          <w:sz w:val="22"/>
          <w:szCs w:val="22"/>
        </w:rPr>
      </w:pPr>
    </w:p>
    <w:p w:rsidR="00DE4EFD" w:rsidRDefault="00DE4EFD" w:rsidP="00DE4EFD">
      <w:pPr>
        <w:ind w:left="720" w:hanging="3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FEAD members would welcome guidance from the European Commission on the subject. </w:t>
      </w:r>
    </w:p>
    <w:p w:rsidR="00DE4EFD" w:rsidRPr="00DE4EFD" w:rsidRDefault="00DE4EFD" w:rsidP="00DE4EFD">
      <w:pPr>
        <w:ind w:left="720" w:hanging="360"/>
        <w:contextualSpacing/>
        <w:rPr>
          <w:rFonts w:ascii="Arial" w:hAnsi="Arial" w:cs="Arial"/>
          <w:sz w:val="10"/>
          <w:szCs w:val="22"/>
        </w:rPr>
      </w:pPr>
    </w:p>
    <w:p w:rsidR="00DE4EFD" w:rsidRDefault="00DE4EFD" w:rsidP="00E823F7">
      <w:pPr>
        <w:ind w:left="426" w:hanging="11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Members’ suggestions for what the content of the guidance document should include are as follows:</w:t>
      </w:r>
    </w:p>
    <w:p w:rsidR="00DE4EFD" w:rsidRDefault="00DE4EFD" w:rsidP="00DE4EFD">
      <w:pPr>
        <w:ind w:left="720" w:hanging="360"/>
        <w:contextualSpacing/>
        <w:rPr>
          <w:rFonts w:ascii="Arial" w:hAnsi="Arial" w:cs="Arial"/>
          <w:sz w:val="22"/>
          <w:szCs w:val="22"/>
        </w:rPr>
      </w:pPr>
    </w:p>
    <w:p w:rsidR="00B33290" w:rsidRDefault="00DE4EFD" w:rsidP="00B33290">
      <w:pPr>
        <w:pStyle w:val="Paragrafoelenco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guide on suitable materials for backfilling operations</w:t>
      </w:r>
    </w:p>
    <w:p w:rsidR="00B33290" w:rsidRDefault="00B33290" w:rsidP="00B33290">
      <w:pPr>
        <w:pStyle w:val="Paragrafoelenco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guide banning the use of materials that do not have proof of non-contamination for backfilling</w:t>
      </w:r>
    </w:p>
    <w:p w:rsidR="00E8488C" w:rsidRPr="00B33290" w:rsidRDefault="00E8488C" w:rsidP="00E8488C">
      <w:pPr>
        <w:pStyle w:val="Paragrafoelenco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specification that</w:t>
      </w:r>
      <w:r w:rsidRPr="00E8488C">
        <w:rPr>
          <w:rFonts w:ascii="Arial" w:hAnsi="Arial" w:cs="Arial"/>
          <w:sz w:val="22"/>
          <w:szCs w:val="22"/>
        </w:rPr>
        <w:t xml:space="preserve"> waste accepted in </w:t>
      </w:r>
      <w:r w:rsidR="0011369D">
        <w:rPr>
          <w:rFonts w:ascii="Arial" w:hAnsi="Arial" w:cs="Arial"/>
          <w:sz w:val="22"/>
          <w:szCs w:val="22"/>
        </w:rPr>
        <w:t>backfilling</w:t>
      </w:r>
      <w:r w:rsidRPr="00E8488C">
        <w:rPr>
          <w:rFonts w:ascii="Arial" w:hAnsi="Arial" w:cs="Arial"/>
          <w:sz w:val="22"/>
          <w:szCs w:val="22"/>
        </w:rPr>
        <w:t xml:space="preserve"> should have been previously treated</w:t>
      </w:r>
      <w:r>
        <w:rPr>
          <w:rFonts w:ascii="Arial" w:hAnsi="Arial" w:cs="Arial"/>
          <w:sz w:val="22"/>
          <w:szCs w:val="22"/>
        </w:rPr>
        <w:t>.</w:t>
      </w:r>
    </w:p>
    <w:p w:rsidR="00DE4EFD" w:rsidRDefault="00DE4EFD" w:rsidP="00DE4EFD">
      <w:pPr>
        <w:pStyle w:val="Paragrafoelenco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guide to ensure </w:t>
      </w:r>
      <w:r w:rsidRPr="00FE7D45">
        <w:rPr>
          <w:rFonts w:ascii="Arial" w:hAnsi="Arial" w:cs="Arial"/>
          <w:sz w:val="22"/>
          <w:szCs w:val="22"/>
        </w:rPr>
        <w:t>consistency on Article 5 By-products</w:t>
      </w:r>
    </w:p>
    <w:p w:rsidR="00DE4EFD" w:rsidRDefault="00DE4EFD" w:rsidP="00DE4EFD">
      <w:pPr>
        <w:pStyle w:val="Paragrafoelenco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FE7D45">
        <w:rPr>
          <w:rFonts w:ascii="Arial" w:hAnsi="Arial" w:cs="Arial"/>
          <w:sz w:val="22"/>
          <w:szCs w:val="22"/>
        </w:rPr>
        <w:t>EU wide end of waste criteria for uncontaminated soil</w:t>
      </w:r>
      <w:r>
        <w:rPr>
          <w:rFonts w:ascii="Arial" w:hAnsi="Arial" w:cs="Arial"/>
          <w:sz w:val="22"/>
          <w:szCs w:val="22"/>
        </w:rPr>
        <w:t xml:space="preserve"> and stone, recycled aggregate and incinerator bottom ash</w:t>
      </w:r>
    </w:p>
    <w:p w:rsidR="00FE7D45" w:rsidRDefault="00B33290" w:rsidP="00B33290">
      <w:pPr>
        <w:pStyle w:val="Paragrafoelenco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B33290">
        <w:rPr>
          <w:rFonts w:ascii="Arial" w:hAnsi="Arial" w:cs="Arial"/>
          <w:sz w:val="22"/>
          <w:szCs w:val="22"/>
        </w:rPr>
        <w:t xml:space="preserve">A clear definition and categorization </w:t>
      </w:r>
      <w:r>
        <w:rPr>
          <w:rFonts w:ascii="Arial" w:hAnsi="Arial" w:cs="Arial"/>
          <w:sz w:val="22"/>
          <w:szCs w:val="22"/>
        </w:rPr>
        <w:t xml:space="preserve">of </w:t>
      </w:r>
      <w:r w:rsidRPr="00B33290">
        <w:rPr>
          <w:rFonts w:ascii="Arial" w:hAnsi="Arial" w:cs="Arial"/>
          <w:sz w:val="22"/>
          <w:szCs w:val="22"/>
        </w:rPr>
        <w:t xml:space="preserve">the differences </w:t>
      </w:r>
      <w:r>
        <w:rPr>
          <w:rFonts w:ascii="Arial" w:hAnsi="Arial" w:cs="Arial"/>
          <w:sz w:val="22"/>
          <w:szCs w:val="22"/>
        </w:rPr>
        <w:t>between</w:t>
      </w:r>
      <w:r w:rsidRPr="00B33290">
        <w:rPr>
          <w:rFonts w:ascii="Arial" w:hAnsi="Arial" w:cs="Arial"/>
          <w:sz w:val="22"/>
          <w:szCs w:val="22"/>
        </w:rPr>
        <w:t xml:space="preserve"> re-use, recovery and backfilling.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E0CF9" w:rsidRDefault="000E0CF9" w:rsidP="000E0CF9">
      <w:pPr>
        <w:pStyle w:val="Paragrafoelenco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guarantee that </w:t>
      </w:r>
      <w:r w:rsidRPr="000E0CF9">
        <w:rPr>
          <w:rFonts w:ascii="Arial" w:hAnsi="Arial" w:cs="Arial"/>
          <w:sz w:val="22"/>
          <w:szCs w:val="22"/>
        </w:rPr>
        <w:t>backfilling operation</w:t>
      </w:r>
      <w:r>
        <w:rPr>
          <w:rFonts w:ascii="Arial" w:hAnsi="Arial" w:cs="Arial"/>
          <w:sz w:val="22"/>
          <w:szCs w:val="22"/>
        </w:rPr>
        <w:t>s</w:t>
      </w:r>
      <w:r w:rsidRPr="000E0CF9">
        <w:rPr>
          <w:rFonts w:ascii="Arial" w:hAnsi="Arial" w:cs="Arial"/>
          <w:sz w:val="22"/>
          <w:szCs w:val="22"/>
        </w:rPr>
        <w:t xml:space="preserve"> must offer the same guarantee of environmental quality as the waste landfills permitted and operated under Landfill Directive and Decision 33/2003 on landfill waste acceptance criteria.</w:t>
      </w:r>
    </w:p>
    <w:p w:rsidR="00E8488C" w:rsidRDefault="0011369D" w:rsidP="0011369D">
      <w:pPr>
        <w:pStyle w:val="Paragrafoelenco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clause that backfilling</w:t>
      </w:r>
      <w:r w:rsidRPr="0011369D">
        <w:rPr>
          <w:rFonts w:ascii="Arial" w:hAnsi="Arial" w:cs="Arial"/>
          <w:sz w:val="22"/>
          <w:szCs w:val="22"/>
        </w:rPr>
        <w:t xml:space="preserve"> must be authorized following the landfill regulations as a whole, without considering only part of that legislation, e.g. the leaching test</w:t>
      </w:r>
    </w:p>
    <w:p w:rsidR="005F684D" w:rsidRPr="00B33290" w:rsidRDefault="005F684D" w:rsidP="0011369D">
      <w:pPr>
        <w:pStyle w:val="Paragrafoelenco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FB0007">
        <w:rPr>
          <w:rFonts w:ascii="Arial" w:hAnsi="Arial" w:cs="Arial"/>
          <w:lang w:val="en-GB"/>
        </w:rPr>
        <w:t>A clear difference between underground storage of waste and backfilling in the context of the waste framework directive.  </w:t>
      </w:r>
    </w:p>
    <w:p w:rsidR="00FE7D45" w:rsidRPr="00FE7D45" w:rsidRDefault="00FE7D45" w:rsidP="00FE7D45">
      <w:pPr>
        <w:rPr>
          <w:rFonts w:ascii="Arial" w:hAnsi="Arial" w:cs="Arial"/>
          <w:b/>
          <w:bCs/>
          <w:sz w:val="22"/>
          <w:szCs w:val="22"/>
        </w:rPr>
      </w:pPr>
    </w:p>
    <w:p w:rsidR="00FE7D45" w:rsidRPr="00FE7D45" w:rsidRDefault="00FE7D45" w:rsidP="00FE7D45">
      <w:pPr>
        <w:rPr>
          <w:rFonts w:ascii="Arial" w:hAnsi="Arial" w:cs="Arial"/>
          <w:b/>
          <w:bCs/>
          <w:sz w:val="22"/>
          <w:szCs w:val="22"/>
        </w:rPr>
      </w:pPr>
      <w:r w:rsidRPr="00FE7D45">
        <w:rPr>
          <w:rFonts w:ascii="Arial" w:hAnsi="Arial" w:cs="Arial"/>
          <w:b/>
          <w:bCs/>
          <w:sz w:val="22"/>
          <w:szCs w:val="22"/>
        </w:rPr>
        <w:t>Part.4: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E7D45" w:rsidRDefault="00FE7D45" w:rsidP="00FE7D45">
      <w:pPr>
        <w:ind w:left="720" w:hanging="360"/>
        <w:contextualSpacing/>
        <w:rPr>
          <w:rFonts w:ascii="Arial" w:hAnsi="Arial" w:cs="Arial"/>
          <w:b/>
          <w:sz w:val="22"/>
          <w:szCs w:val="22"/>
        </w:rPr>
      </w:pPr>
      <w:r w:rsidRPr="00FE7D45">
        <w:rPr>
          <w:rFonts w:ascii="Arial" w:hAnsi="Arial" w:cs="Arial"/>
          <w:b/>
          <w:sz w:val="22"/>
          <w:szCs w:val="22"/>
        </w:rPr>
        <w:t xml:space="preserve">a)    Are you aware of any court-cases where backfilling was considered to be illegal disposal? </w:t>
      </w:r>
    </w:p>
    <w:p w:rsidR="00B33290" w:rsidRDefault="00B33290" w:rsidP="00FE7D45">
      <w:pPr>
        <w:ind w:left="720" w:hanging="360"/>
        <w:contextualSpacing/>
        <w:rPr>
          <w:rFonts w:ascii="Arial" w:hAnsi="Arial" w:cs="Arial"/>
          <w:sz w:val="22"/>
          <w:szCs w:val="22"/>
        </w:rPr>
      </w:pPr>
    </w:p>
    <w:p w:rsidR="00FE7D45" w:rsidRDefault="00B33290" w:rsidP="005F684D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member is aware of such a case but submitted</w:t>
      </w:r>
      <w:r w:rsidR="00FE7D45" w:rsidRPr="00FE7D45">
        <w:rPr>
          <w:rFonts w:ascii="Arial" w:hAnsi="Arial" w:cs="Arial"/>
          <w:sz w:val="22"/>
          <w:szCs w:val="22"/>
        </w:rPr>
        <w:t xml:space="preserve"> that there were </w:t>
      </w:r>
      <w:r>
        <w:rPr>
          <w:rFonts w:ascii="Arial" w:hAnsi="Arial" w:cs="Arial"/>
          <w:sz w:val="22"/>
          <w:szCs w:val="22"/>
        </w:rPr>
        <w:t>either breaches of a permit or that a</w:t>
      </w:r>
      <w:r w:rsidR="00FE7D45" w:rsidRPr="00FE7D45">
        <w:rPr>
          <w:rFonts w:ascii="Arial" w:hAnsi="Arial" w:cs="Arial"/>
          <w:sz w:val="22"/>
          <w:szCs w:val="22"/>
        </w:rPr>
        <w:t xml:space="preserve"> permit had expired.  </w:t>
      </w:r>
      <w:r>
        <w:rPr>
          <w:rFonts w:ascii="Arial" w:hAnsi="Arial" w:cs="Arial"/>
          <w:sz w:val="22"/>
          <w:szCs w:val="22"/>
        </w:rPr>
        <w:t>Unfortunately, we do not possess further</w:t>
      </w:r>
      <w:r w:rsidR="00FE7D45" w:rsidRPr="00FE7D45">
        <w:rPr>
          <w:rFonts w:ascii="Arial" w:hAnsi="Arial" w:cs="Arial"/>
          <w:sz w:val="22"/>
          <w:szCs w:val="22"/>
        </w:rPr>
        <w:t xml:space="preserve"> details of the case.</w:t>
      </w:r>
    </w:p>
    <w:p w:rsidR="005F684D" w:rsidRDefault="005F684D" w:rsidP="005F684D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5F684D" w:rsidRPr="005F684D" w:rsidRDefault="005F684D" w:rsidP="005F684D">
      <w:pPr>
        <w:ind w:left="36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Another member also submitted case </w:t>
      </w:r>
      <w:r w:rsidRPr="005F684D">
        <w:rPr>
          <w:rFonts w:ascii="Arial" w:hAnsi="Arial" w:cs="Arial"/>
          <w:sz w:val="22"/>
          <w:szCs w:val="22"/>
        </w:rPr>
        <w:t>ECJ 28.07.2016 C-147/15</w:t>
      </w:r>
      <w:r>
        <w:rPr>
          <w:rFonts w:ascii="Arial" w:hAnsi="Arial" w:cs="Arial"/>
          <w:sz w:val="22"/>
          <w:szCs w:val="22"/>
        </w:rPr>
        <w:t>.</w:t>
      </w:r>
    </w:p>
    <w:p w:rsidR="00FE7D45" w:rsidRPr="00FE7D45" w:rsidRDefault="00FE7D45" w:rsidP="005F684D">
      <w:pPr>
        <w:ind w:left="720" w:hanging="360"/>
        <w:contextualSpacing/>
        <w:jc w:val="both"/>
        <w:rPr>
          <w:rFonts w:ascii="Arial" w:hAnsi="Arial" w:cs="Arial"/>
          <w:sz w:val="22"/>
          <w:szCs w:val="22"/>
        </w:rPr>
      </w:pPr>
    </w:p>
    <w:p w:rsidR="00FE7D45" w:rsidRPr="00FE7D45" w:rsidRDefault="00FE7D45" w:rsidP="005F684D">
      <w:pPr>
        <w:tabs>
          <w:tab w:val="left" w:pos="6930"/>
        </w:tabs>
        <w:ind w:firstLine="426"/>
        <w:jc w:val="both"/>
        <w:rPr>
          <w:rFonts w:ascii="Arial" w:hAnsi="Arial" w:cs="Arial"/>
          <w:b/>
          <w:color w:val="214886"/>
          <w:sz w:val="22"/>
          <w:szCs w:val="22"/>
          <w:u w:val="single"/>
          <w:lang w:val="en-GB"/>
        </w:rPr>
      </w:pPr>
      <w:r w:rsidRPr="00FE7D45">
        <w:rPr>
          <w:rFonts w:ascii="Arial" w:hAnsi="Arial" w:cs="Arial"/>
          <w:b/>
          <w:sz w:val="22"/>
          <w:szCs w:val="22"/>
        </w:rPr>
        <w:t>b)    Or conversely where it was identified as being a legitimate use of material?  </w:t>
      </w:r>
    </w:p>
    <w:p w:rsidR="00FE7D45" w:rsidRPr="00FE7D45" w:rsidRDefault="00FE7D45" w:rsidP="005F684D">
      <w:pPr>
        <w:tabs>
          <w:tab w:val="left" w:pos="6930"/>
        </w:tabs>
        <w:ind w:left="436"/>
        <w:contextualSpacing/>
        <w:jc w:val="both"/>
        <w:rPr>
          <w:rFonts w:ascii="Arial" w:hAnsi="Arial" w:cs="Arial"/>
          <w:b/>
          <w:color w:val="214886"/>
          <w:sz w:val="22"/>
          <w:szCs w:val="22"/>
          <w:u w:val="single"/>
          <w:lang w:val="en-GB"/>
        </w:rPr>
      </w:pPr>
    </w:p>
    <w:p w:rsidR="005F684D" w:rsidRDefault="00E823F7" w:rsidP="005F684D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Irish member is not aware of any </w:t>
      </w:r>
      <w:r w:rsidR="00FE7D45" w:rsidRPr="00FE7D45">
        <w:rPr>
          <w:rFonts w:ascii="Arial" w:hAnsi="Arial" w:cs="Arial"/>
          <w:sz w:val="22"/>
          <w:szCs w:val="22"/>
        </w:rPr>
        <w:t xml:space="preserve">court cases but </w:t>
      </w:r>
      <w:r>
        <w:rPr>
          <w:rFonts w:ascii="Arial" w:hAnsi="Arial" w:cs="Arial"/>
          <w:sz w:val="22"/>
          <w:szCs w:val="22"/>
        </w:rPr>
        <w:t xml:space="preserve">submitted that </w:t>
      </w:r>
      <w:r w:rsidR="00FE7D45" w:rsidRPr="00FE7D45">
        <w:rPr>
          <w:rFonts w:ascii="Arial" w:hAnsi="Arial" w:cs="Arial"/>
          <w:sz w:val="22"/>
          <w:szCs w:val="22"/>
        </w:rPr>
        <w:t xml:space="preserve">the regulatory system in Ireland </w:t>
      </w:r>
      <w:proofErr w:type="spellStart"/>
      <w:r w:rsidR="00FE7D45" w:rsidRPr="00FE7D45">
        <w:rPr>
          <w:rFonts w:ascii="Arial" w:hAnsi="Arial" w:cs="Arial"/>
          <w:sz w:val="22"/>
          <w:szCs w:val="22"/>
        </w:rPr>
        <w:t>recognises</w:t>
      </w:r>
      <w:proofErr w:type="spellEnd"/>
      <w:r w:rsidR="00FE7D45" w:rsidRPr="00FE7D45">
        <w:rPr>
          <w:rFonts w:ascii="Arial" w:hAnsi="Arial" w:cs="Arial"/>
          <w:sz w:val="22"/>
          <w:szCs w:val="22"/>
        </w:rPr>
        <w:t xml:space="preserve"> the legitimacy of backfilling as a recovery operation at licensed and permitted ‘Soil Recovery’ facilities.  </w:t>
      </w:r>
    </w:p>
    <w:p w:rsidR="005F684D" w:rsidRDefault="005F684D" w:rsidP="005F684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A1F13" w:rsidRDefault="005F684D" w:rsidP="000367B5">
      <w:pPr>
        <w:ind w:left="426"/>
        <w:jc w:val="both"/>
        <w:rPr>
          <w:lang w:val="en-GB"/>
        </w:rPr>
      </w:pPr>
      <w:r>
        <w:rPr>
          <w:rFonts w:ascii="Arial" w:hAnsi="Arial" w:cs="Arial"/>
          <w:sz w:val="22"/>
          <w:szCs w:val="22"/>
        </w:rPr>
        <w:t xml:space="preserve">Another member submitted </w:t>
      </w:r>
      <w:r w:rsidRPr="005F684D">
        <w:rPr>
          <w:rFonts w:ascii="Arial" w:hAnsi="Arial" w:cs="Arial"/>
          <w:sz w:val="22"/>
          <w:szCs w:val="22"/>
        </w:rPr>
        <w:t>ECJ 27.02.2002 C-6/00</w:t>
      </w:r>
      <w:r>
        <w:rPr>
          <w:rFonts w:ascii="Arial" w:hAnsi="Arial" w:cs="Arial"/>
          <w:sz w:val="22"/>
          <w:szCs w:val="22"/>
        </w:rPr>
        <w:t xml:space="preserve"> as being one such case.</w:t>
      </w:r>
      <w:bookmarkStart w:id="0" w:name="_GoBack"/>
      <w:bookmarkEnd w:id="0"/>
    </w:p>
    <w:p w:rsidR="007A1F13" w:rsidRPr="00C36AF3" w:rsidRDefault="007A1F13">
      <w:pPr>
        <w:rPr>
          <w:lang w:val="en-GB"/>
        </w:rPr>
      </w:pPr>
    </w:p>
    <w:sectPr w:rsidR="007A1F13" w:rsidRPr="00C36AF3" w:rsidSect="0012512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720" w:bottom="1304" w:left="720" w:header="0" w:footer="50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76F" w:rsidRDefault="00EF176F">
      <w:r>
        <w:separator/>
      </w:r>
    </w:p>
  </w:endnote>
  <w:endnote w:type="continuationSeparator" w:id="0">
    <w:p w:rsidR="00EF176F" w:rsidRDefault="00EF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506" w:rsidRDefault="00B33290" w:rsidP="006731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506" w:rsidRDefault="00EF176F" w:rsidP="009A0C1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506" w:rsidRPr="0067313A" w:rsidRDefault="00B33290" w:rsidP="00BB0B77">
    <w:pPr>
      <w:pStyle w:val="Pidipagina"/>
      <w:framePr w:w="369" w:wrap="around" w:vAnchor="text" w:hAnchor="page" w:x="9980" w:y="126"/>
      <w:rPr>
        <w:rStyle w:val="Numeropagina"/>
        <w:rFonts w:ascii="Arial" w:hAnsi="Arial"/>
        <w:color w:val="FFFFFF" w:themeColor="background1"/>
        <w:sz w:val="18"/>
        <w:szCs w:val="18"/>
      </w:rPr>
    </w:pPr>
    <w:r w:rsidRPr="0067313A">
      <w:rPr>
        <w:rStyle w:val="Numeropagina"/>
        <w:rFonts w:ascii="Arial" w:hAnsi="Arial"/>
        <w:color w:val="FFFFFF" w:themeColor="background1"/>
        <w:sz w:val="18"/>
        <w:szCs w:val="18"/>
      </w:rPr>
      <w:fldChar w:fldCharType="begin"/>
    </w:r>
    <w:r w:rsidRPr="0067313A">
      <w:rPr>
        <w:rStyle w:val="Numeropagina"/>
        <w:rFonts w:ascii="Arial" w:hAnsi="Arial"/>
        <w:color w:val="FFFFFF" w:themeColor="background1"/>
        <w:sz w:val="18"/>
        <w:szCs w:val="18"/>
      </w:rPr>
      <w:instrText xml:space="preserve">PAGE  </w:instrText>
    </w:r>
    <w:r w:rsidRPr="0067313A">
      <w:rPr>
        <w:rStyle w:val="Numeropagina"/>
        <w:rFonts w:ascii="Arial" w:hAnsi="Arial"/>
        <w:color w:val="FFFFFF" w:themeColor="background1"/>
        <w:sz w:val="18"/>
        <w:szCs w:val="18"/>
      </w:rPr>
      <w:fldChar w:fldCharType="separate"/>
    </w:r>
    <w:r w:rsidR="00202418">
      <w:rPr>
        <w:rStyle w:val="Numeropagina"/>
        <w:rFonts w:ascii="Arial" w:hAnsi="Arial"/>
        <w:noProof/>
        <w:color w:val="FFFFFF" w:themeColor="background1"/>
        <w:sz w:val="18"/>
        <w:szCs w:val="18"/>
      </w:rPr>
      <w:t>2</w:t>
    </w:r>
    <w:r w:rsidRPr="0067313A">
      <w:rPr>
        <w:rStyle w:val="Numeropagina"/>
        <w:rFonts w:ascii="Arial" w:hAnsi="Arial"/>
        <w:color w:val="FFFFFF" w:themeColor="background1"/>
        <w:sz w:val="18"/>
        <w:szCs w:val="18"/>
      </w:rPr>
      <w:fldChar w:fldCharType="end"/>
    </w:r>
  </w:p>
  <w:p w:rsidR="00930506" w:rsidRDefault="0012512E" w:rsidP="0067313A">
    <w:pPr>
      <w:pStyle w:val="Pidipagina"/>
      <w:tabs>
        <w:tab w:val="clear" w:pos="4536"/>
        <w:tab w:val="clear" w:pos="9072"/>
        <w:tab w:val="left" w:pos="1055"/>
      </w:tabs>
      <w:ind w:left="8222" w:right="360" w:firstLine="142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17980" wp14:editId="762F2160">
              <wp:simplePos x="0" y="0"/>
              <wp:positionH relativeFrom="column">
                <wp:posOffset>-180975</wp:posOffset>
              </wp:positionH>
              <wp:positionV relativeFrom="paragraph">
                <wp:posOffset>171450</wp:posOffset>
              </wp:positionV>
              <wp:extent cx="4457700" cy="228600"/>
              <wp:effectExtent l="0" t="0" r="0" b="0"/>
              <wp:wrapNone/>
              <wp:docPr id="22" name="Zone de text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126C" w:rsidRDefault="0011369D" w:rsidP="002B126C">
                          <w:pPr>
                            <w:ind w:right="135"/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4988"/>
                              <w:sz w:val="17"/>
                              <w:szCs w:val="17"/>
                            </w:rPr>
                            <w:t>Summary Document</w:t>
                          </w:r>
                          <w:r w:rsidR="00B33290">
                            <w:rPr>
                              <w:rFonts w:ascii="Arial" w:hAnsi="Arial" w:cs="Arial"/>
                              <w:b/>
                              <w:color w:val="004988"/>
                              <w:sz w:val="17"/>
                              <w:szCs w:val="17"/>
                            </w:rPr>
                            <w:t xml:space="preserve"> </w:t>
                          </w:r>
                          <w:r w:rsidR="00B33290" w:rsidRPr="002B126C"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  <w:t xml:space="preserve">– </w:t>
                          </w:r>
                          <w:r w:rsidR="00B33290"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  <w:t xml:space="preserve">FEAD </w:t>
                          </w:r>
                          <w:r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  <w:t>Member Responses</w:t>
                          </w:r>
                          <w:r w:rsidR="00B33290">
                            <w:rPr>
                              <w:rFonts w:ascii="Arial" w:hAnsi="Arial" w:cs="Arial"/>
                              <w:b/>
                              <w:color w:val="004988"/>
                              <w:sz w:val="17"/>
                              <w:szCs w:val="17"/>
                            </w:rPr>
                            <w:t xml:space="preserve"> </w:t>
                          </w:r>
                          <w:r w:rsidR="00B33290" w:rsidRPr="002B126C"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  <w:t>04</w:t>
                          </w:r>
                          <w:r w:rsidR="00B33290"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  <w:t xml:space="preserve"> February </w:t>
                          </w:r>
                          <w:r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  <w:t>2019</w:t>
                          </w:r>
                        </w:p>
                        <w:p w:rsidR="00930506" w:rsidRPr="00387720" w:rsidRDefault="00EF176F" w:rsidP="002E2EC0">
                          <w:pPr>
                            <w:ind w:right="135"/>
                            <w:rPr>
                              <w:rFonts w:ascii="Arial" w:hAnsi="Arial"/>
                              <w:noProof/>
                              <w:color w:val="004988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17980" id="_x0000_t202" coordsize="21600,21600" o:spt="202" path="m,l,21600r21600,l21600,xe">
              <v:stroke joinstyle="miter"/>
              <v:path gradientshapeok="t" o:connecttype="rect"/>
            </v:shapetype>
            <v:shape id="Zone de texte 22" o:spid="_x0000_s1026" type="#_x0000_t202" style="position:absolute;left:0;text-align:left;margin-left:-14.25pt;margin-top:13.5pt;width:35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" filled="f" stroked="f">
              <v:path arrowok="t"/>
              <v:textbox>
                <w:txbxContent>
                  <w:p w:rsidR="002B126C" w:rsidRDefault="0011369D" w:rsidP="002B126C">
                    <w:pPr>
                      <w:ind w:right="135"/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color w:val="004988"/>
                        <w:sz w:val="17"/>
                        <w:szCs w:val="17"/>
                      </w:rPr>
                      <w:t>Summary Document</w:t>
                    </w:r>
                    <w:r w:rsidR="00B33290">
                      <w:rPr>
                        <w:rFonts w:ascii="Arial" w:hAnsi="Arial" w:cs="Arial"/>
                        <w:b/>
                        <w:color w:val="004988"/>
                        <w:sz w:val="17"/>
                        <w:szCs w:val="17"/>
                      </w:rPr>
                      <w:t xml:space="preserve"> </w:t>
                    </w:r>
                    <w:r w:rsidR="00B33290" w:rsidRPr="002B126C"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  <w:t xml:space="preserve">– </w:t>
                    </w:r>
                    <w:r w:rsidR="00B33290"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  <w:t xml:space="preserve">FEAD </w:t>
                    </w:r>
                    <w:r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  <w:t>Member Responses</w:t>
                    </w:r>
                    <w:r w:rsidR="00B33290">
                      <w:rPr>
                        <w:rFonts w:ascii="Arial" w:hAnsi="Arial" w:cs="Arial"/>
                        <w:b/>
                        <w:color w:val="004988"/>
                        <w:sz w:val="17"/>
                        <w:szCs w:val="17"/>
                      </w:rPr>
                      <w:t xml:space="preserve"> </w:t>
                    </w:r>
                    <w:r w:rsidR="00B33290" w:rsidRPr="002B126C"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  <w:t>04</w:t>
                    </w:r>
                    <w:r w:rsidR="00B33290"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  <w:t xml:space="preserve"> February </w:t>
                    </w:r>
                    <w:r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  <w:t>2019</w:t>
                    </w:r>
                  </w:p>
                  <w:p w:rsidR="00930506" w:rsidRPr="00387720" w:rsidRDefault="00202418" w:rsidP="002E2EC0">
                    <w:pPr>
                      <w:ind w:right="135"/>
                      <w:rPr>
                        <w:rFonts w:ascii="Arial" w:hAnsi="Arial"/>
                        <w:noProof/>
                        <w:color w:val="004988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B3329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47E" w:rsidRDefault="00B33290">
    <w:pPr>
      <w:pStyle w:val="Pidipagin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EB7B3" wp14:editId="657A361A">
              <wp:simplePos x="0" y="0"/>
              <wp:positionH relativeFrom="column">
                <wp:posOffset>-66675</wp:posOffset>
              </wp:positionH>
              <wp:positionV relativeFrom="paragraph">
                <wp:posOffset>70485</wp:posOffset>
              </wp:positionV>
              <wp:extent cx="6638925" cy="228600"/>
              <wp:effectExtent l="0" t="0" r="0" b="0"/>
              <wp:wrapNone/>
              <wp:docPr id="18" name="Zone de text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89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1C81" w:rsidRDefault="004C1C81" w:rsidP="004C1C81">
                          <w:pPr>
                            <w:ind w:right="135"/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4988"/>
                              <w:sz w:val="17"/>
                              <w:szCs w:val="17"/>
                            </w:rPr>
                            <w:t xml:space="preserve">Summary Document </w:t>
                          </w:r>
                          <w:r w:rsidRPr="002B126C"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  <w:t>FEAD Member Responses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4988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B126C"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color w:val="004988"/>
                              <w:sz w:val="17"/>
                              <w:szCs w:val="17"/>
                            </w:rPr>
                            <w:t>04 February 2019</w:t>
                          </w:r>
                        </w:p>
                        <w:p w:rsidR="004C1C81" w:rsidRPr="00387720" w:rsidRDefault="004C1C81" w:rsidP="004C1C81">
                          <w:pPr>
                            <w:ind w:right="135"/>
                            <w:rPr>
                              <w:rFonts w:ascii="Arial" w:hAnsi="Arial"/>
                              <w:noProof/>
                              <w:color w:val="004988"/>
                              <w:sz w:val="17"/>
                              <w:szCs w:val="17"/>
                            </w:rPr>
                          </w:pPr>
                        </w:p>
                        <w:p w:rsidR="002B7CED" w:rsidRPr="009F53AB" w:rsidRDefault="00EF176F" w:rsidP="009F53AB">
                          <w:pPr>
                            <w:ind w:right="135"/>
                            <w:rPr>
                              <w:rFonts w:ascii="Arial" w:hAnsi="Arial" w:cs="Arial"/>
                              <w:b/>
                              <w:color w:val="004988"/>
                              <w:sz w:val="17"/>
                              <w:szCs w:val="17"/>
                            </w:rPr>
                          </w:pPr>
                        </w:p>
                        <w:p w:rsidR="006A322E" w:rsidRPr="006A322E" w:rsidRDefault="00EF176F" w:rsidP="00C15B9D">
                          <w:pPr>
                            <w:ind w:right="135"/>
                            <w:rPr>
                              <w:rFonts w:ascii="Arial" w:hAnsi="Arial"/>
                              <w:noProof/>
                              <w:color w:val="004988"/>
                              <w:sz w:val="17"/>
                              <w:szCs w:val="17"/>
                            </w:rPr>
                          </w:pPr>
                        </w:p>
                        <w:p w:rsidR="00930506" w:rsidRPr="00A64CB3" w:rsidRDefault="00EF176F" w:rsidP="003E4D31">
                          <w:pPr>
                            <w:pStyle w:val="Corpotesto"/>
                            <w:rPr>
                              <w:rFonts w:ascii="Arial" w:hAnsi="Arial"/>
                              <w:noProof/>
                              <w:color w:val="33339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EB7B3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30" type="#_x0000_t202" style="position:absolute;margin-left:-5.25pt;margin-top:5.55pt;width:52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" filled="f" stroked="f">
              <v:path arrowok="t"/>
              <v:textbox>
                <w:txbxContent>
                  <w:p w:rsidR="004C1C81" w:rsidRDefault="004C1C81" w:rsidP="004C1C81">
                    <w:pPr>
                      <w:ind w:right="135"/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color w:val="004988"/>
                        <w:sz w:val="17"/>
                        <w:szCs w:val="17"/>
                      </w:rPr>
                      <w:t xml:space="preserve">Summary Document </w:t>
                    </w:r>
                    <w:r w:rsidRPr="002B126C"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  <w:t>FEAD Member Responses</w:t>
                    </w:r>
                    <w:r>
                      <w:rPr>
                        <w:rFonts w:ascii="Arial" w:hAnsi="Arial" w:cs="Arial"/>
                        <w:b/>
                        <w:color w:val="004988"/>
                        <w:sz w:val="17"/>
                        <w:szCs w:val="17"/>
                      </w:rPr>
                      <w:t xml:space="preserve"> </w:t>
                    </w:r>
                    <w:r w:rsidRPr="002B126C"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color w:val="004988"/>
                        <w:sz w:val="17"/>
                        <w:szCs w:val="17"/>
                      </w:rPr>
                      <w:t>04 February 2019</w:t>
                    </w:r>
                  </w:p>
                  <w:p w:rsidR="004C1C81" w:rsidRPr="00387720" w:rsidRDefault="004C1C81" w:rsidP="004C1C81">
                    <w:pPr>
                      <w:ind w:right="135"/>
                      <w:rPr>
                        <w:rFonts w:ascii="Arial" w:hAnsi="Arial"/>
                        <w:noProof/>
                        <w:color w:val="004988"/>
                        <w:sz w:val="17"/>
                        <w:szCs w:val="17"/>
                      </w:rPr>
                    </w:pPr>
                  </w:p>
                  <w:p w:rsidR="002B7CED" w:rsidRPr="009F53AB" w:rsidRDefault="00202418" w:rsidP="009F53AB">
                    <w:pPr>
                      <w:ind w:right="135"/>
                      <w:rPr>
                        <w:rFonts w:ascii="Arial" w:hAnsi="Arial" w:cs="Arial"/>
                        <w:b/>
                        <w:color w:val="004988"/>
                        <w:sz w:val="17"/>
                        <w:szCs w:val="17"/>
                      </w:rPr>
                    </w:pPr>
                  </w:p>
                  <w:p w:rsidR="006A322E" w:rsidRPr="006A322E" w:rsidRDefault="00202418" w:rsidP="00C15B9D">
                    <w:pPr>
                      <w:ind w:right="135"/>
                      <w:rPr>
                        <w:rFonts w:ascii="Arial" w:hAnsi="Arial"/>
                        <w:noProof/>
                        <w:color w:val="004988"/>
                        <w:sz w:val="17"/>
                        <w:szCs w:val="17"/>
                      </w:rPr>
                    </w:pPr>
                  </w:p>
                  <w:p w:rsidR="00930506" w:rsidRPr="00A64CB3" w:rsidRDefault="00202418" w:rsidP="003E4D31">
                    <w:pPr>
                      <w:pStyle w:val="BodyText"/>
                      <w:rPr>
                        <w:rFonts w:ascii="Arial" w:hAnsi="Arial"/>
                        <w:noProof/>
                        <w:color w:val="333399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76F" w:rsidRDefault="00EF176F">
      <w:r>
        <w:separator/>
      </w:r>
    </w:p>
  </w:footnote>
  <w:footnote w:type="continuationSeparator" w:id="0">
    <w:p w:rsidR="00EF176F" w:rsidRDefault="00EF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3AB" w:rsidRDefault="00EF176F" w:rsidP="009F53AB">
    <w:pPr>
      <w:pStyle w:val="Intestazione"/>
      <w:tabs>
        <w:tab w:val="clear" w:pos="9072"/>
        <w:tab w:val="right" w:pos="104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506" w:rsidRDefault="00B33290" w:rsidP="00930506">
    <w:pPr>
      <w:pStyle w:val="Intestazione"/>
      <w:ind w:left="-1276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9206613" wp14:editId="3AF8A6AB">
              <wp:simplePos x="0" y="0"/>
              <wp:positionH relativeFrom="column">
                <wp:posOffset>-814705</wp:posOffset>
              </wp:positionH>
              <wp:positionV relativeFrom="paragraph">
                <wp:posOffset>-635</wp:posOffset>
              </wp:positionV>
              <wp:extent cx="7651750" cy="1259840"/>
              <wp:effectExtent l="0" t="0" r="0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1750" cy="1259840"/>
                        <a:chOff x="0" y="0"/>
                        <a:chExt cx="7651750" cy="1259840"/>
                      </a:xfrm>
                    </wpg:grpSpPr>
                    <pic:pic xmlns:pic="http://schemas.openxmlformats.org/drawingml/2006/picture">
                      <pic:nvPicPr>
                        <pic:cNvPr id="17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4" t="1357" r="-2344" b="-1357"/>
                        <a:stretch/>
                      </pic:blipFill>
                      <pic:spPr>
                        <a:xfrm>
                          <a:off x="0" y="0"/>
                          <a:ext cx="7651750" cy="12598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Zone de texte 9"/>
                      <wps:cNvSpPr txBox="1">
                        <a:spLocks/>
                      </wps:cNvSpPr>
                      <wps:spPr>
                        <a:xfrm>
                          <a:off x="3162300" y="457200"/>
                          <a:ext cx="4229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506" w:rsidRPr="00F8456A" w:rsidRDefault="00B33290" w:rsidP="003E4D31">
                            <w:pPr>
                              <w:pStyle w:val="Intestazione"/>
                              <w:tabs>
                                <w:tab w:val="clear" w:pos="4536"/>
                              </w:tabs>
                              <w:spacing w:line="276" w:lineRule="auto"/>
                              <w:rPr>
                                <w:rFonts w:ascii="Arial" w:hAnsi="Arial"/>
                                <w:noProof/>
                                <w:color w:val="FFFFFF" w:themeColor="background1"/>
                                <w:sz w:val="17"/>
                                <w:szCs w:val="17"/>
                                <w:lang w:val="fr-BE"/>
                              </w:rPr>
                            </w:pPr>
                            <w:r w:rsidRPr="00F8456A">
                              <w:rPr>
                                <w:rFonts w:ascii="Arial" w:hAnsi="Arial"/>
                                <w:noProof/>
                                <w:color w:val="FFFFFF" w:themeColor="background1"/>
                                <w:sz w:val="17"/>
                                <w:szCs w:val="17"/>
                                <w:lang w:val="fr-BE"/>
                              </w:rPr>
                              <w:t>Fédération Européenne des Activités de la Dépollution et de l’Environnement</w:t>
                            </w:r>
                          </w:p>
                          <w:p w:rsidR="00930506" w:rsidRPr="00242E4B" w:rsidRDefault="00B33290" w:rsidP="003E4D31">
                            <w:pPr>
                              <w:pStyle w:val="Intestazione"/>
                              <w:tabs>
                                <w:tab w:val="clear" w:pos="4536"/>
                              </w:tabs>
                              <w:spacing w:line="276" w:lineRule="auto"/>
                              <w:rPr>
                                <w:rFonts w:ascii="Arial" w:hAnsi="Arial"/>
                                <w:noProof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 w:rsidRPr="00242E4B">
                              <w:rPr>
                                <w:rFonts w:ascii="Arial" w:hAnsi="Arial"/>
                                <w:noProof/>
                                <w:color w:val="FFFFFF" w:themeColor="background1"/>
                                <w:sz w:val="17"/>
                                <w:szCs w:val="17"/>
                              </w:rPr>
                              <w:t>European Federation of Waste Management and Environmental Services</w:t>
                            </w:r>
                          </w:p>
                          <w:p w:rsidR="00930506" w:rsidRPr="00242E4B" w:rsidRDefault="00B33290" w:rsidP="003E4D31">
                            <w:pPr>
                              <w:pStyle w:val="Intestazione"/>
                              <w:tabs>
                                <w:tab w:val="clear" w:pos="4536"/>
                              </w:tabs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 w:rsidRPr="00242E4B">
                              <w:rPr>
                                <w:rFonts w:ascii="Arial" w:hAnsi="Arial"/>
                                <w:noProof/>
                                <w:color w:val="FFFFFF" w:themeColor="background1"/>
                                <w:sz w:val="17"/>
                                <w:szCs w:val="17"/>
                              </w:rPr>
                              <w:t>Europäische Föderation der Entsorgungswirtschaft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206613" id="Group 19" o:spid="_x0000_s1027" style="position:absolute;left:0;text-align:left;margin-left:-64.15pt;margin-top:-.05pt;width:602.5pt;height:99.2pt;z-index:251661312" coordsize="76517,125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width:76517;height:12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iowvAAAAA2wAAAA8AAABkcnMvZG93bnJldi54bWxET0trAjEQvgv+hzBCb5q1LavdGkUqgnjz&#10;dR82092lm8m6SU367xtB8DYf33MWq2hacaPeNZYVTCcZCOLS6oYrBefTdjwH4TyyxtYyKfgjB6vl&#10;cLDAQtvAB7odfSVSCLsCFdTed4WUrqzJoJvYjjhx37Y36BPsK6l7DCnctPI1y3JpsOHUUGNHXzWV&#10;P8dfo2AbQ7icdpt338S3j01Y5/nhulfqZRTXnyA8Rf8UP9w7nebP4P5LOkA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+KjC8AAAADbAAAADwAAAAAAAAAAAAAAAACfAgAA&#10;ZHJzL2Rvd25yZXYueG1sUEsFBgAAAAAEAAQA9wAAAIwDAAAAAA==&#10;">
                <v:imagedata r:id="rId2" o:title="" croptop="889f" cropbottom="-889f" cropleft="1536f" cropright="-153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9" type="#_x0000_t202" style="position:absolute;left:31623;top:4572;width:4229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PiMEA&#10;AADaAAAADwAAAGRycy9kb3ducmV2LnhtbESP3WoCMRSE7wu+QzhC72pWL6RdjSKCKOJNtz7AYXPc&#10;LLs5CZvsT/v0jVDo5TAz3zDb/WRbMVAXascKlosMBHHpdM2VgvvX6e0dRIjIGlvHpOCbAux3s5ct&#10;5tqN/ElDESuRIBxyVGBi9LmUoTRkMSycJ07ew3UWY5JdJXWHY4LbVq6ybC0t1pwWDHo6GiqborcK&#10;Tv35Yocf2ftrUY5sfNPfb41Sr/PpsAERaYr/4b/2RSv4gOeVd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IT4jBAAAA2gAAAA8AAAAAAAAAAAAAAAAAmAIAAGRycy9kb3du&#10;cmV2LnhtbFBLBQYAAAAABAAEAPUAAACGAwAAAAA=&#10;" filled="f" stroked="f">
                <v:path arrowok="t"/>
                <v:textbox>
                  <w:txbxContent>
                    <w:p w:rsidR="00930506" w:rsidRPr="00F8456A" w:rsidRDefault="00B33290" w:rsidP="003E4D31">
                      <w:pPr>
                        <w:pStyle w:val="Header"/>
                        <w:tabs>
                          <w:tab w:val="clear" w:pos="4536"/>
                        </w:tabs>
                        <w:spacing w:line="276" w:lineRule="auto"/>
                        <w:rPr>
                          <w:rFonts w:ascii="Arial" w:hAnsi="Arial"/>
                          <w:noProof/>
                          <w:color w:val="FFFFFF" w:themeColor="background1"/>
                          <w:sz w:val="17"/>
                          <w:szCs w:val="17"/>
                          <w:lang w:val="fr-BE"/>
                        </w:rPr>
                      </w:pPr>
                      <w:r w:rsidRPr="00F8456A">
                        <w:rPr>
                          <w:rFonts w:ascii="Arial" w:hAnsi="Arial"/>
                          <w:noProof/>
                          <w:color w:val="FFFFFF" w:themeColor="background1"/>
                          <w:sz w:val="17"/>
                          <w:szCs w:val="17"/>
                          <w:lang w:val="fr-BE"/>
                        </w:rPr>
                        <w:t>Fédération Européenne des Activités de la Dépollution et de l’Environnement</w:t>
                      </w:r>
                    </w:p>
                    <w:p w:rsidR="00930506" w:rsidRPr="00242E4B" w:rsidRDefault="00B33290" w:rsidP="003E4D31">
                      <w:pPr>
                        <w:pStyle w:val="Header"/>
                        <w:tabs>
                          <w:tab w:val="clear" w:pos="4536"/>
                        </w:tabs>
                        <w:spacing w:line="276" w:lineRule="auto"/>
                        <w:rPr>
                          <w:rFonts w:ascii="Arial" w:hAnsi="Arial"/>
                          <w:noProof/>
                          <w:color w:val="FFFFFF" w:themeColor="background1"/>
                          <w:sz w:val="17"/>
                          <w:szCs w:val="17"/>
                        </w:rPr>
                      </w:pPr>
                      <w:r w:rsidRPr="00242E4B">
                        <w:rPr>
                          <w:rFonts w:ascii="Arial" w:hAnsi="Arial"/>
                          <w:noProof/>
                          <w:color w:val="FFFFFF" w:themeColor="background1"/>
                          <w:sz w:val="17"/>
                          <w:szCs w:val="17"/>
                        </w:rPr>
                        <w:t>European Federation of Waste Management and Environmental Services</w:t>
                      </w:r>
                    </w:p>
                    <w:p w:rsidR="00930506" w:rsidRPr="00242E4B" w:rsidRDefault="00B33290" w:rsidP="003E4D31">
                      <w:pPr>
                        <w:pStyle w:val="Header"/>
                        <w:tabs>
                          <w:tab w:val="clear" w:pos="4536"/>
                        </w:tabs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7"/>
                          <w:szCs w:val="17"/>
                        </w:rPr>
                      </w:pPr>
                      <w:r w:rsidRPr="00242E4B">
                        <w:rPr>
                          <w:rFonts w:ascii="Arial" w:hAnsi="Arial"/>
                          <w:noProof/>
                          <w:color w:val="FFFFFF" w:themeColor="background1"/>
                          <w:sz w:val="17"/>
                          <w:szCs w:val="17"/>
                        </w:rPr>
                        <w:t>Europäische Föderation der Entsorgungswirtschaft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7678D"/>
    <w:multiLevelType w:val="hybridMultilevel"/>
    <w:tmpl w:val="249860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F2E6B"/>
    <w:multiLevelType w:val="hybridMultilevel"/>
    <w:tmpl w:val="C8ACEC34"/>
    <w:lvl w:ilvl="0" w:tplc="12F6B8B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F3"/>
    <w:rsid w:val="000367B5"/>
    <w:rsid w:val="00060E10"/>
    <w:rsid w:val="000E0CF9"/>
    <w:rsid w:val="0011369D"/>
    <w:rsid w:val="0012512E"/>
    <w:rsid w:val="00202418"/>
    <w:rsid w:val="00226520"/>
    <w:rsid w:val="0028292D"/>
    <w:rsid w:val="00347695"/>
    <w:rsid w:val="004C1C81"/>
    <w:rsid w:val="005572CD"/>
    <w:rsid w:val="005F684D"/>
    <w:rsid w:val="006D7028"/>
    <w:rsid w:val="007A1F13"/>
    <w:rsid w:val="008571B3"/>
    <w:rsid w:val="00927F64"/>
    <w:rsid w:val="00A8382E"/>
    <w:rsid w:val="00A86DEF"/>
    <w:rsid w:val="00B33290"/>
    <w:rsid w:val="00C36AF3"/>
    <w:rsid w:val="00DE4EFD"/>
    <w:rsid w:val="00E823F7"/>
    <w:rsid w:val="00E8488C"/>
    <w:rsid w:val="00EA5170"/>
    <w:rsid w:val="00EF176F"/>
    <w:rsid w:val="00F42BED"/>
    <w:rsid w:val="00F87DA4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5B9223-ECB8-474E-822E-4B444E15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36AF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36A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36AF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A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rsid w:val="00C36AF3"/>
    <w:rPr>
      <w:rFonts w:ascii="Arial Narrow" w:hAnsi="Arial Narrow"/>
      <w:sz w:val="14"/>
    </w:rPr>
  </w:style>
  <w:style w:type="character" w:customStyle="1" w:styleId="CorpotestoCarattere">
    <w:name w:val="Corpo testo Carattere"/>
    <w:basedOn w:val="Carpredefinitoparagrafo"/>
    <w:link w:val="Corpotesto"/>
    <w:rsid w:val="00C36AF3"/>
    <w:rPr>
      <w:rFonts w:ascii="Arial Narrow" w:eastAsia="Times New Roman" w:hAnsi="Arial Narrow" w:cs="Times New Roman"/>
      <w:sz w:val="14"/>
      <w:szCs w:val="24"/>
      <w:lang w:val="en-US"/>
    </w:rPr>
  </w:style>
  <w:style w:type="character" w:styleId="Collegamentoipertestuale">
    <w:name w:val="Hyperlink"/>
    <w:basedOn w:val="Carpredefinitoparagrafo"/>
    <w:rsid w:val="00C36AF3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C36AF3"/>
  </w:style>
  <w:style w:type="paragraph" w:styleId="Paragrafoelenco">
    <w:name w:val="List Paragraph"/>
    <w:basedOn w:val="Normale"/>
    <w:uiPriority w:val="34"/>
    <w:qFormat/>
    <w:rsid w:val="00C3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Blaj</dc:creator>
  <cp:keywords/>
  <dc:description/>
  <cp:lastModifiedBy>Elisabetta</cp:lastModifiedBy>
  <cp:revision>2</cp:revision>
  <dcterms:created xsi:type="dcterms:W3CDTF">2019-02-11T15:20:00Z</dcterms:created>
  <dcterms:modified xsi:type="dcterms:W3CDTF">2019-02-11T15:20:00Z</dcterms:modified>
</cp:coreProperties>
</file>